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093" w:rsidRDefault="00FE4139">
      <w:pPr>
        <w:rPr>
          <w:sz w:val="28"/>
        </w:rPr>
      </w:pPr>
      <w:r>
        <w:rPr>
          <w:sz w:val="28"/>
        </w:rPr>
        <w:t>Supplementary materials</w:t>
      </w:r>
    </w:p>
    <w:p w:rsidR="00FE4139" w:rsidRDefault="00ED6011">
      <w:pPr>
        <w:rPr>
          <w:sz w:val="24"/>
        </w:rPr>
      </w:pPr>
      <w:r>
        <w:rPr>
          <w:sz w:val="24"/>
        </w:rPr>
        <w:t>S1</w:t>
      </w:r>
    </w:p>
    <w:p w:rsidR="00ED6011" w:rsidRDefault="00ED6011">
      <w:pPr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267717" cy="2962662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hinoderms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717" cy="296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1BF2" w:rsidRDefault="002233E4">
      <w:pPr>
        <w:rPr>
          <w:sz w:val="24"/>
        </w:rPr>
      </w:pPr>
      <w:r>
        <w:rPr>
          <w:sz w:val="24"/>
        </w:rPr>
        <w:t xml:space="preserve">Re-run of </w:t>
      </w:r>
      <w:proofErr w:type="spellStart"/>
      <w:r>
        <w:rPr>
          <w:i/>
          <w:sz w:val="24"/>
        </w:rPr>
        <w:t>Acanthascter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planci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Holothuria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leucospilota</w:t>
      </w:r>
      <w:proofErr w:type="spellEnd"/>
      <w:r>
        <w:rPr>
          <w:sz w:val="24"/>
        </w:rPr>
        <w:t xml:space="preserve">, and </w:t>
      </w:r>
      <w:r>
        <w:rPr>
          <w:i/>
          <w:sz w:val="24"/>
        </w:rPr>
        <w:t>Sa</w:t>
      </w:r>
      <w:r w:rsidR="00721BF2">
        <w:rPr>
          <w:i/>
          <w:sz w:val="24"/>
        </w:rPr>
        <w:t xml:space="preserve">ccostrea </w:t>
      </w:r>
      <w:proofErr w:type="spellStart"/>
      <w:r w:rsidR="00721BF2">
        <w:rPr>
          <w:i/>
          <w:sz w:val="24"/>
        </w:rPr>
        <w:t>glomerata</w:t>
      </w:r>
      <w:proofErr w:type="spellEnd"/>
      <w:r w:rsidR="00721BF2">
        <w:rPr>
          <w:i/>
          <w:sz w:val="24"/>
        </w:rPr>
        <w:t xml:space="preserve"> </w:t>
      </w:r>
      <w:r w:rsidR="00721BF2">
        <w:rPr>
          <w:sz w:val="24"/>
        </w:rPr>
        <w:t>serum + dsRNA. A more noticeable gel shift was observed after running the samples for 90 minutes as opposed to 50 minutes.</w:t>
      </w:r>
    </w:p>
    <w:p w:rsidR="00085070" w:rsidRDefault="00085070">
      <w:pPr>
        <w:rPr>
          <w:sz w:val="24"/>
        </w:rPr>
      </w:pPr>
    </w:p>
    <w:p w:rsidR="00085070" w:rsidRDefault="00085070">
      <w:pPr>
        <w:rPr>
          <w:sz w:val="24"/>
        </w:rPr>
      </w:pPr>
      <w:r>
        <w:rPr>
          <w:sz w:val="24"/>
        </w:rPr>
        <w:t xml:space="preserve">S2 </w:t>
      </w:r>
    </w:p>
    <w:p w:rsidR="00085070" w:rsidRDefault="00085070" w:rsidP="00085070">
      <w:pPr>
        <w:ind w:left="720" w:hanging="720"/>
        <w:rPr>
          <w:sz w:val="24"/>
        </w:rPr>
      </w:pPr>
      <w:r>
        <w:rPr>
          <w:sz w:val="24"/>
        </w:rPr>
        <w:t xml:space="preserve">dsRNA sequences for </w:t>
      </w:r>
      <w:proofErr w:type="spellStart"/>
      <w:r>
        <w:rPr>
          <w:sz w:val="24"/>
        </w:rPr>
        <w:t>eGPF</w:t>
      </w:r>
      <w:proofErr w:type="spellEnd"/>
      <w:r>
        <w:rPr>
          <w:sz w:val="24"/>
        </w:rPr>
        <w:t xml:space="preserve"> and </w:t>
      </w:r>
      <w:r>
        <w:rPr>
          <w:i/>
          <w:sz w:val="24"/>
        </w:rPr>
        <w:t xml:space="preserve">Thenus orientalis </w:t>
      </w:r>
      <w:r>
        <w:rPr>
          <w:sz w:val="24"/>
        </w:rPr>
        <w:t>Insulin androgenic gland hormone</w:t>
      </w:r>
    </w:p>
    <w:p w:rsidR="00085070" w:rsidRDefault="00085070" w:rsidP="00085070">
      <w:pPr>
        <w:ind w:left="720" w:hanging="720"/>
        <w:rPr>
          <w:sz w:val="24"/>
        </w:rPr>
      </w:pPr>
      <w:r>
        <w:rPr>
          <w:sz w:val="24"/>
        </w:rPr>
        <w:t xml:space="preserve">Sequence for </w:t>
      </w:r>
      <w:r>
        <w:rPr>
          <w:i/>
          <w:sz w:val="24"/>
        </w:rPr>
        <w:t xml:space="preserve">T. orientalis </w:t>
      </w:r>
      <w:r>
        <w:rPr>
          <w:sz w:val="24"/>
        </w:rPr>
        <w:t>IAG was retrieved from our 5</w:t>
      </w:r>
      <w:r w:rsidRPr="00085070">
        <w:rPr>
          <w:sz w:val="24"/>
          <w:vertAlign w:val="superscript"/>
        </w:rPr>
        <w:t>th</w:t>
      </w:r>
      <w:r>
        <w:rPr>
          <w:sz w:val="24"/>
        </w:rPr>
        <w:t xml:space="preserve"> walking leg transcriptome library.</w:t>
      </w:r>
    </w:p>
    <w:p w:rsidR="00085070" w:rsidRPr="00085070" w:rsidRDefault="00085070" w:rsidP="00085070">
      <w:pPr>
        <w:ind w:left="720" w:hanging="720"/>
        <w:rPr>
          <w:sz w:val="24"/>
        </w:rPr>
      </w:pPr>
      <w:r>
        <w:rPr>
          <w:sz w:val="24"/>
        </w:rPr>
        <w:t>The regions highlighted in yellow indicate the dsRNA sequence</w:t>
      </w:r>
      <w:bookmarkStart w:id="0" w:name="_GoBack"/>
      <w:bookmarkEnd w:id="0"/>
    </w:p>
    <w:p w:rsidR="00085070" w:rsidRDefault="00085070" w:rsidP="00085070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Eukaryote </w:t>
      </w:r>
      <w:proofErr w:type="spellStart"/>
      <w:r>
        <w:rPr>
          <w:color w:val="000000"/>
          <w:sz w:val="27"/>
          <w:szCs w:val="27"/>
        </w:rPr>
        <w:t>eGFP</w:t>
      </w:r>
      <w:proofErr w:type="spellEnd"/>
      <w:r>
        <w:rPr>
          <w:color w:val="000000"/>
          <w:sz w:val="27"/>
          <w:szCs w:val="27"/>
        </w:rPr>
        <w:t>:</w:t>
      </w:r>
    </w:p>
    <w:p w:rsidR="00085070" w:rsidRDefault="00085070" w:rsidP="00085070">
      <w:pPr>
        <w:pStyle w:val="NormalWeb"/>
        <w:rPr>
          <w:color w:val="000000"/>
          <w:sz w:val="27"/>
          <w:szCs w:val="27"/>
        </w:rPr>
      </w:pPr>
      <w:r w:rsidRPr="00085070">
        <w:rPr>
          <w:color w:val="000000"/>
          <w:sz w:val="27"/>
          <w:szCs w:val="27"/>
          <w:highlight w:val="yellow"/>
        </w:rPr>
        <w:t>ATGGTGAGCAAGGGCGAGGAGCTGTTCACCGGGGTGGTGCCCATCCTGGTCGAGCTGGACGGCGACGTAAACGGCCACAAGTTCAGCGTGTCCGGCGAGGGCGAGGGCGATGCCACCTACGGCAAGCTGACCCTGAAGTTCATCTGCACCACCGGCAAGCTGCCCGTGCCCTGGCCCACCCTCGTGACCACCCTGACCTACGGCGTGCAGTGCTTCAGCCGCTACCCCGACCACATGAAGCAGCACGACTTCTTCAAGTCCGCCATGCCCGAAGGCTACGTCCAGGAGCGCACCATCTTCTTCAAGGACGACGGCAACTACAAGACCCGCGCCGAGGTGAAGTTCGAGGGCGACACCCTGGTGAACCGCATCGAGCTGAAGGGCATCGACTTCAAGGAGGACGGCAACATCCTGGGGCACAAGCTGGAGTACAACTACAACAGCCACAACGTCTATATCATGGCCGACAAGCAGAAGAACGGCATCAAGGTGAACTTCA</w:t>
      </w:r>
      <w:r>
        <w:rPr>
          <w:color w:val="000000"/>
          <w:sz w:val="27"/>
          <w:szCs w:val="27"/>
          <w:highlight w:val="yellow"/>
        </w:rPr>
        <w:t>A</w:t>
      </w:r>
    </w:p>
    <w:p w:rsidR="00085070" w:rsidRDefault="00085070" w:rsidP="00085070">
      <w:pPr>
        <w:ind w:left="720" w:hanging="720"/>
        <w:rPr>
          <w:sz w:val="24"/>
        </w:rPr>
      </w:pPr>
    </w:p>
    <w:p w:rsidR="00085070" w:rsidRDefault="00085070" w:rsidP="00085070">
      <w:pPr>
        <w:ind w:left="720" w:hanging="720"/>
        <w:rPr>
          <w:sz w:val="24"/>
        </w:rPr>
      </w:pPr>
    </w:p>
    <w:p w:rsidR="00085070" w:rsidRDefault="00085070" w:rsidP="00085070">
      <w:pPr>
        <w:pStyle w:val="NormalWeb"/>
        <w:ind w:left="720" w:hanging="720"/>
        <w:rPr>
          <w:color w:val="000000"/>
          <w:sz w:val="27"/>
          <w:szCs w:val="27"/>
        </w:rPr>
      </w:pPr>
      <w:r>
        <w:rPr>
          <w:i/>
          <w:color w:val="000000"/>
          <w:sz w:val="27"/>
          <w:szCs w:val="27"/>
        </w:rPr>
        <w:t xml:space="preserve">T. </w:t>
      </w:r>
      <w:proofErr w:type="gramStart"/>
      <w:r>
        <w:rPr>
          <w:i/>
          <w:color w:val="000000"/>
          <w:sz w:val="27"/>
          <w:szCs w:val="27"/>
        </w:rPr>
        <w:t xml:space="preserve">orientalis </w:t>
      </w:r>
      <w:r>
        <w:rPr>
          <w:color w:val="000000"/>
          <w:sz w:val="27"/>
          <w:szCs w:val="27"/>
        </w:rPr>
        <w:t xml:space="preserve"> IAG</w:t>
      </w:r>
      <w:proofErr w:type="gramEnd"/>
      <w:r>
        <w:rPr>
          <w:color w:val="000000"/>
          <w:sz w:val="27"/>
          <w:szCs w:val="27"/>
        </w:rPr>
        <w:t>:</w:t>
      </w:r>
    </w:p>
    <w:p w:rsidR="00085070" w:rsidRDefault="00085070" w:rsidP="00085070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TGGGTATACATATATAGCCGTTGGGGTTCCTCAGGGGTGCAGGCGAAGCTCCAGCATTGGACCCAAACACACGCCCTTCGGCACTCCCTGCACCCGCCACCAGCACTCCTCTGAGCCCCATTTTTCCAAGCTTCTTCTCCAGCTTCGCAAGATCCTTCCCAAGAAACCTGCTCGACTTGCACCCTCCTCTCTGACTCTTTATCTTCTCCAAGGCTTCCCTTCCTCTCGAACTCTCCCCCGTCCTTAACTTTCCGAGTGAATACGGAGGAACCAAGCATTATCCTAGGCGTAAGTGTAAGACGCTTTCAGG</w:t>
      </w:r>
    </w:p>
    <w:p w:rsidR="00085070" w:rsidRDefault="00085070" w:rsidP="00085070">
      <w:pPr>
        <w:pStyle w:val="NormalWeb"/>
        <w:rPr>
          <w:color w:val="000000"/>
          <w:sz w:val="27"/>
          <w:szCs w:val="27"/>
        </w:rPr>
      </w:pPr>
      <w:r w:rsidRPr="00085070">
        <w:rPr>
          <w:color w:val="000000"/>
          <w:sz w:val="27"/>
          <w:szCs w:val="27"/>
          <w:highlight w:val="yellow"/>
        </w:rPr>
        <w:t>ATGTCACCACAAATCCTGCTCATTTTGGTGCTGATGGCGGGTATGCAGCCTCTCCACTCCATTTCGTACAACGTGTCCGGTGGGACGGTGGATTGTGGAGATATCGGAGCGACAATGAACGAAATTTGTCATAAGTTCTTGCCTTATTACAACGACGACTCCCATCAAAGGAAAAGGTCCGTCAGCACGAGCGTTAACGCCGACTCCAGCAGAAGGCAAGAGGCCCCAATCCAGCGGCATTACCACCCGAGGGCAACCCAGACCTTCCTGACAGACGCCGCCGCCAGCCCTCCTGACGCGGAAGGCACGCTGGCGAGGAGTAGGATCGCCTTCAAGCTGGTGAAGAACGAGGTGGCCTCGAGTCTGGTGAAGAGCCGTTTCCGCAGGGAAACTAACGTAAAGGACGAGTGCTGCAACGAAACGGAGCTCAGGCAGTGCTCCTCCAGGGAACTCCATGAATACTGTCAGGAGGTACCCGACGCCAGAGACGATTAA</w:t>
      </w:r>
    </w:p>
    <w:p w:rsidR="00085070" w:rsidRDefault="00085070" w:rsidP="00085070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CAGAAATGAGGGGACGCGGGCTTTGAAGGAGGCTAGAATGCGAACGGCGATGGTTGTTGGGGGAAGAAATGTGAGACCTTCCTTCATGCTGATGAAAATTTAAAGCTTCTGGTGAAGACAGAGAGTCCAGCGTGTCATTGAAGTTTGTTGTGGGAAGAGAGTGAACATCAAGCCTTGTGAAAGGTGATAAGTCGATAGCGCATTGACGATAGTGAATGAAAACTGAGGAGGTTCAAGTGACAGGGGAAGATAATGAATGTTATGTCTTTTAAGGAGATAATGCTAGTGAAGTGTAAGGGGATGATGGTGAAAATTCATTATCATCTTTTTTTTACTTTATGGAAGAGAGTAAAGGTCGAACTAACAGTGAAAAGAGAAAATGACCACCAGTTCCCCTTTCTCATTATTTTATATACCGTCTTGTATCATCTTGCTACCTTGTTGATTAGACTCATTCTACACACACAAAAATATGTGTACTTTGATACACGCATACACTGACGAGCTGGGATAAATATGCAAAC</w:t>
      </w:r>
    </w:p>
    <w:p w:rsidR="00085070" w:rsidRDefault="00085070" w:rsidP="00085070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CGCATACTTACAGAAATATTTCACAGACACACGCAAATGCAGTCACGAACGCACACATATGAAGAGTACAACTTGAAGGTTATTAGAAATGTACTTCTGTCATCATGAAACTTATGTCAAGCAATCAAAGGTACTTATCTTTCCCTTGTACTATGAACAACTTACGAATATATCCATACTGTTTCTTACATTAGTAAAATTGCATTACAAAAAAAAAAAAAAAAAAAAAAAAAAAAAAAAAAAAAAAAAAAAAAAAAAAAAAAAAAAAAAAAAAAAAAAAAAAACAAAAAAAAAAAAATAAAGA</w:t>
      </w:r>
    </w:p>
    <w:p w:rsidR="00085070" w:rsidRPr="00085070" w:rsidRDefault="00085070" w:rsidP="00085070">
      <w:pPr>
        <w:ind w:left="720" w:hanging="720"/>
        <w:rPr>
          <w:sz w:val="24"/>
        </w:rPr>
      </w:pPr>
    </w:p>
    <w:p w:rsidR="00F264B5" w:rsidRPr="00721BF2" w:rsidRDefault="00721BF2">
      <w:pPr>
        <w:rPr>
          <w:sz w:val="24"/>
        </w:rPr>
      </w:pPr>
      <w:r>
        <w:rPr>
          <w:sz w:val="24"/>
        </w:rPr>
        <w:t xml:space="preserve"> </w:t>
      </w:r>
    </w:p>
    <w:sectPr w:rsidR="00F264B5" w:rsidRPr="00721B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139"/>
    <w:rsid w:val="00085070"/>
    <w:rsid w:val="002233E4"/>
    <w:rsid w:val="002613A9"/>
    <w:rsid w:val="00721BF2"/>
    <w:rsid w:val="00AF3E44"/>
    <w:rsid w:val="00B35CB2"/>
    <w:rsid w:val="00ED6011"/>
    <w:rsid w:val="00F264B5"/>
    <w:rsid w:val="00FE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8D5F6"/>
  <w15:chartTrackingRefBased/>
  <w15:docId w15:val="{1B99F5A7-9D24-4F38-96D1-19933CEB8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5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USC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Banks</dc:creator>
  <cp:keywords/>
  <dc:description/>
  <cp:lastModifiedBy>Thomas Banks</cp:lastModifiedBy>
  <cp:revision>3</cp:revision>
  <dcterms:created xsi:type="dcterms:W3CDTF">2020-07-24T02:34:00Z</dcterms:created>
  <dcterms:modified xsi:type="dcterms:W3CDTF">2020-07-31T07:50:00Z</dcterms:modified>
</cp:coreProperties>
</file>